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FC79A" w14:textId="77777777" w:rsidR="006902FE" w:rsidRPr="000165CE" w:rsidRDefault="006902FE" w:rsidP="006902F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V a</w:t>
      </w:r>
      <w:r w:rsidRPr="000165CE">
        <w:rPr>
          <w:sz w:val="28"/>
          <w:szCs w:val="28"/>
        </w:rPr>
        <w:t>nket</w:t>
      </w:r>
      <w:r>
        <w:rPr>
          <w:sz w:val="28"/>
          <w:szCs w:val="28"/>
        </w:rPr>
        <w:t>ě</w:t>
      </w:r>
      <w:r w:rsidRPr="000165CE">
        <w:rPr>
          <w:sz w:val="28"/>
          <w:szCs w:val="28"/>
        </w:rPr>
        <w:t xml:space="preserve"> Zlatý volant </w:t>
      </w:r>
      <w:r>
        <w:rPr>
          <w:sz w:val="28"/>
          <w:szCs w:val="28"/>
        </w:rPr>
        <w:t xml:space="preserve">za rok </w:t>
      </w:r>
      <w:r w:rsidRPr="000165CE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budou oceněny </w:t>
      </w:r>
      <w:r w:rsidRPr="00232501">
        <w:rPr>
          <w:sz w:val="28"/>
          <w:szCs w:val="28"/>
        </w:rPr>
        <w:t>čtyři</w:t>
      </w:r>
      <w:r>
        <w:rPr>
          <w:sz w:val="28"/>
          <w:szCs w:val="28"/>
        </w:rPr>
        <w:t xml:space="preserve"> osobnosti české a mezinárodní scény </w:t>
      </w:r>
      <w:r w:rsidRPr="000165CE">
        <w:rPr>
          <w:sz w:val="28"/>
          <w:szCs w:val="28"/>
        </w:rPr>
        <w:t xml:space="preserve"> </w:t>
      </w:r>
    </w:p>
    <w:p w14:paraId="0539308C" w14:textId="77777777" w:rsidR="006902FE" w:rsidRPr="000165CE" w:rsidRDefault="006902FE" w:rsidP="006902FE">
      <w:pPr>
        <w:spacing w:after="120"/>
        <w:jc w:val="both"/>
        <w:rPr>
          <w:sz w:val="24"/>
          <w:szCs w:val="24"/>
        </w:rPr>
      </w:pPr>
      <w:r w:rsidRPr="000165CE">
        <w:rPr>
          <w:sz w:val="24"/>
          <w:szCs w:val="24"/>
        </w:rPr>
        <w:t xml:space="preserve">Prestižní anketu Zlatý volant 2020 ovlivnila epidemie </w:t>
      </w:r>
      <w:proofErr w:type="spellStart"/>
      <w:r w:rsidRPr="000165CE">
        <w:rPr>
          <w:sz w:val="24"/>
          <w:szCs w:val="24"/>
        </w:rPr>
        <w:t>koronaviru</w:t>
      </w:r>
      <w:proofErr w:type="spellEnd"/>
      <w:r w:rsidRPr="000165CE">
        <w:rPr>
          <w:sz w:val="24"/>
          <w:szCs w:val="24"/>
        </w:rPr>
        <w:t xml:space="preserve"> a nemoci covid-19, její 44. ročník se tak neuskuteční v původní podobě ani rozsahu. Vládní protiepidemická opatření totiž neumožnila uspořádání téměř žádných podniků v kompletní podobě, sportovci tak neměli srovnatelné podmínky. Pořadatelé přesto nechtějí připravit fanoušky o tradiční vyhlášení ankety, </w:t>
      </w:r>
      <w:r>
        <w:rPr>
          <w:sz w:val="24"/>
          <w:szCs w:val="24"/>
        </w:rPr>
        <w:t>to se uskuteční</w:t>
      </w:r>
      <w:r w:rsidRPr="000165CE">
        <w:rPr>
          <w:sz w:val="24"/>
          <w:szCs w:val="24"/>
        </w:rPr>
        <w:t xml:space="preserve"> i díky podpoře nového partnera </w:t>
      </w:r>
      <w:r>
        <w:rPr>
          <w:sz w:val="24"/>
          <w:szCs w:val="24"/>
        </w:rPr>
        <w:t>sítě čerpacích stanic Benzina ORLEN, patřící do skupiny ORLEN Unipetrol</w:t>
      </w:r>
      <w:r w:rsidRPr="000165CE">
        <w:rPr>
          <w:sz w:val="24"/>
          <w:szCs w:val="24"/>
        </w:rPr>
        <w:t>.</w:t>
      </w:r>
    </w:p>
    <w:p w14:paraId="7E0816EA" w14:textId="77777777" w:rsidR="006902FE" w:rsidRDefault="006902FE" w:rsidP="006902FE">
      <w:pPr>
        <w:spacing w:after="120"/>
        <w:jc w:val="both"/>
      </w:pPr>
      <w:r>
        <w:t xml:space="preserve">Vzhledem k protiepidemickým opatřením organizátoři tentokrát předají jen </w:t>
      </w:r>
      <w:r w:rsidRPr="00232501">
        <w:t>čtyři</w:t>
      </w:r>
      <w:r>
        <w:t xml:space="preserve"> ocenění. „Půjde o ceny za celoživotní přínos světovému motoristickému sportu a </w:t>
      </w:r>
      <w:r w:rsidRPr="00A10306">
        <w:t>ceny</w:t>
      </w:r>
      <w:r>
        <w:t xml:space="preserve"> pro nejlepší české závodní jezdce Zlatý Volant </w:t>
      </w:r>
      <w:r w:rsidRPr="00A10306">
        <w:t xml:space="preserve">a Zlatá </w:t>
      </w:r>
      <w:proofErr w:type="spellStart"/>
      <w:r w:rsidRPr="00A10306">
        <w:t>řidítka</w:t>
      </w:r>
      <w:proofErr w:type="spellEnd"/>
      <w:r w:rsidRPr="00A10306">
        <w:t>,</w:t>
      </w:r>
      <w:r>
        <w:t>“ upřesnila Jana Svobodová, výkonná ředitelka pořádající marketingové agentury POZITIF.</w:t>
      </w:r>
    </w:p>
    <w:p w14:paraId="176407B8" w14:textId="5B7B08D6" w:rsidR="006902FE" w:rsidRDefault="006902FE" w:rsidP="006902FE">
      <w:pPr>
        <w:spacing w:after="120"/>
        <w:jc w:val="both"/>
      </w:pPr>
      <w:r>
        <w:t xml:space="preserve">Jedním z oceněných za celoživotní přínos motoristickému sportu bude in memoriam vynikající jezdec Břetislav </w:t>
      </w:r>
      <w:proofErr w:type="spellStart"/>
      <w:r>
        <w:t>Enge</w:t>
      </w:r>
      <w:proofErr w:type="spellEnd"/>
      <w:r>
        <w:t xml:space="preserve">. Do závodnického nebe odešel loni v září. „Vedle tuzemské jezdecké legendy, kterou Břetislav </w:t>
      </w:r>
      <w:proofErr w:type="spellStart"/>
      <w:r>
        <w:t>Enge</w:t>
      </w:r>
      <w:proofErr w:type="spellEnd"/>
      <w:r>
        <w:t xml:space="preserve"> bezesporu je, převezme ocenění i osobnost světového motoristického sportu. Její jméno zatím neprozradíme. Fanoušci se jej dozvědí během </w:t>
      </w:r>
      <w:r>
        <w:t>online</w:t>
      </w:r>
      <w:r>
        <w:t xml:space="preserve"> tiskové konference ve  </w:t>
      </w:r>
      <w:r w:rsidRPr="006902FE">
        <w:t xml:space="preserve">středu </w:t>
      </w:r>
      <w:r w:rsidRPr="006902FE">
        <w:t>26</w:t>
      </w:r>
      <w:r w:rsidRPr="006902FE">
        <w:t>. ledna</w:t>
      </w:r>
      <w:r>
        <w:t xml:space="preserve">, během které také zveřejníme podrobné informace a podmínky on-line hlasování o nejlepšího tuzemského jezdce uplynulé sezony. Hlasování, do kterého se budou moci zapojit odborní novináři i veřejnost, spustíme den poté a potrvá do 9. února,“ uvedla Svobodová. </w:t>
      </w:r>
    </w:p>
    <w:p w14:paraId="7388E94B" w14:textId="77777777" w:rsidR="006902FE" w:rsidRDefault="006902FE" w:rsidP="006902FE">
      <w:pPr>
        <w:spacing w:after="120"/>
        <w:jc w:val="both"/>
      </w:pPr>
      <w:r>
        <w:t>Letošní ročník je možné uspořádat i díky podpoře nového partnera. Hlavním partnerem ankety Zlatý volant je síť čerpacích stanic Benzina ORLEN. „Generální ředitel sk</w:t>
      </w:r>
      <w:bookmarkStart w:id="0" w:name="_GoBack"/>
      <w:bookmarkEnd w:id="0"/>
      <w:r>
        <w:t xml:space="preserve">upiny ORLEN Unipetrol </w:t>
      </w:r>
      <w:r w:rsidRPr="00267ECD">
        <w:t xml:space="preserve">Tomasz </w:t>
      </w:r>
      <w:proofErr w:type="spellStart"/>
      <w:r w:rsidRPr="00267ECD">
        <w:t>Wiatrak</w:t>
      </w:r>
      <w:proofErr w:type="spellEnd"/>
      <w:r w:rsidRPr="00267ECD">
        <w:t xml:space="preserve"> </w:t>
      </w:r>
      <w:r>
        <w:t>se společně s prezidentem Autoklubu České republiky Janem Šťovíčkem a předsedou představenstva společnosti AUTODROM MOST a majitelem agentury POZITIF Josefem Zajíčkem ujme předání cen,“ doplnila Svobodová.</w:t>
      </w:r>
    </w:p>
    <w:p w14:paraId="666ADF13" w14:textId="77777777" w:rsidR="006902FE" w:rsidRDefault="006902FE" w:rsidP="006902FE">
      <w:pPr>
        <w:spacing w:after="0"/>
      </w:pPr>
      <w:r w:rsidRPr="006E3AD0">
        <w:t xml:space="preserve">„Jsme jedničkou na trhu v oblasti pohonných hmot a motorových olejů, a proto jsme v podpoře motorsportu dlouhodobě aktivní. Právě motorsport je pro nás totiž ideální cestou, jak komunikovat s našimi zákazníky. V poslední době navíc rozšiřujeme naši podporu také do mezinárodní oblasti. Podporujeme jezdce na prestižní dakarské rallye, v německém seriálu DTM a přes naši mateřskou skupinu ORLEN jsme aktivní také ve Formuli 1. V této souvislosti mě těší, že jsme se stali také partnerem tradiční ankety Zlatý volant a budeme tak moci ocenit nejlepšího českého závodníka za loňský rok a zároveň významné osobnosti, které svými dlouhodobě skvělými výkony přispěly k popularizaci a rozvoji motorsportu a staly se tak inspirací pro mladou generaci,“ uvedl Tomasz </w:t>
      </w:r>
      <w:proofErr w:type="spellStart"/>
      <w:r w:rsidRPr="006E3AD0">
        <w:t>Wiatrak</w:t>
      </w:r>
      <w:proofErr w:type="spellEnd"/>
      <w:r w:rsidRPr="006E3AD0">
        <w:t>, generální ředitel skupiny ORLEN Unipetrol.</w:t>
      </w:r>
    </w:p>
    <w:p w14:paraId="2CFCCD6C" w14:textId="77777777" w:rsidR="006902FE" w:rsidRPr="006E3AD0" w:rsidRDefault="006902FE" w:rsidP="006902FE">
      <w:pPr>
        <w:spacing w:after="0"/>
      </w:pPr>
    </w:p>
    <w:p w14:paraId="04248FF7" w14:textId="2A6CBE3B" w:rsidR="00E73D60" w:rsidRDefault="006902FE" w:rsidP="006902FE">
      <w:pPr>
        <w:spacing w:after="120"/>
        <w:jc w:val="both"/>
      </w:pPr>
      <w:r>
        <w:t xml:space="preserve">Vyhlášení výsledků online hlasování ankety Zlatý volant o nejlepšího českého závodního jezdce za rok 2020 s předáním ocenění se uskuteční ve čtvrtek 18. února, formu organizátoři upřesnění podle aktuální epidemické situace a platných vládních opatření. </w:t>
      </w:r>
    </w:p>
    <w:p w14:paraId="6E5AF6EE" w14:textId="79919B08" w:rsidR="004F75A0" w:rsidRDefault="004F75A0" w:rsidP="00594F48"/>
    <w:p w14:paraId="61F57F42" w14:textId="222002D6" w:rsidR="009B3974" w:rsidRDefault="009B3974" w:rsidP="00594F48"/>
    <w:p w14:paraId="411988E2" w14:textId="0BA52856" w:rsidR="009B3974" w:rsidRDefault="009B3974" w:rsidP="00594F48"/>
    <w:p w14:paraId="5A0923BD" w14:textId="2BACE1DA" w:rsidR="009B3974" w:rsidRDefault="009B3974" w:rsidP="00594F48"/>
    <w:p w14:paraId="22613A05" w14:textId="06FB92C8" w:rsidR="009B3974" w:rsidRDefault="009B3974" w:rsidP="00594F48"/>
    <w:p w14:paraId="7C3AC8A3" w14:textId="76300814" w:rsidR="009B3974" w:rsidRDefault="009B3974" w:rsidP="00594F48"/>
    <w:p w14:paraId="2BB2D2A4" w14:textId="06479C4C" w:rsidR="009B3974" w:rsidRDefault="009B3974" w:rsidP="00594F48"/>
    <w:p w14:paraId="0443C45D" w14:textId="36D0D277" w:rsidR="009B3974" w:rsidRDefault="009B3974" w:rsidP="00594F48"/>
    <w:p w14:paraId="0426FF4B" w14:textId="671C8E7A" w:rsidR="009B3974" w:rsidRDefault="009B3974" w:rsidP="00594F48"/>
    <w:p w14:paraId="4D92BAEE" w14:textId="111A29C9" w:rsidR="009B3974" w:rsidRDefault="009B3974" w:rsidP="00594F48"/>
    <w:p w14:paraId="33C1B805" w14:textId="29BD73E8" w:rsidR="009B3974" w:rsidRDefault="009B3974" w:rsidP="00594F48"/>
    <w:p w14:paraId="641447D2" w14:textId="79143A7F" w:rsidR="009B3974" w:rsidRDefault="009B3974" w:rsidP="00594F48"/>
    <w:p w14:paraId="181519F8" w14:textId="7C91EE12" w:rsidR="009B3974" w:rsidRDefault="009B3974" w:rsidP="00594F48"/>
    <w:p w14:paraId="05672479" w14:textId="60EEFA37" w:rsidR="009B3974" w:rsidRDefault="009B3974" w:rsidP="00594F48"/>
    <w:p w14:paraId="4B01FC07" w14:textId="262E6F89" w:rsidR="009B3974" w:rsidRDefault="009B3974" w:rsidP="00594F48"/>
    <w:p w14:paraId="5E79B030" w14:textId="7D68FDF8" w:rsidR="009B3974" w:rsidRDefault="009B3974" w:rsidP="00594F48"/>
    <w:p w14:paraId="3FE41FCF" w14:textId="2DA526D6" w:rsidR="009B3974" w:rsidRDefault="009B3974" w:rsidP="00594F48"/>
    <w:p w14:paraId="33CFA307" w14:textId="3FAE21BA" w:rsidR="009B3974" w:rsidRDefault="009B3974" w:rsidP="00594F48"/>
    <w:p w14:paraId="1650C2C6" w14:textId="334CF67B" w:rsidR="009B3974" w:rsidRDefault="009B3974" w:rsidP="00594F48"/>
    <w:p w14:paraId="2A988A47" w14:textId="38FD851C" w:rsidR="009B3974" w:rsidRDefault="009B3974" w:rsidP="00594F48"/>
    <w:p w14:paraId="70E8494D" w14:textId="1A510FC7" w:rsidR="009B3974" w:rsidRDefault="009B3974" w:rsidP="00594F48"/>
    <w:p w14:paraId="32D70210" w14:textId="7D76DF33" w:rsidR="009B3974" w:rsidRDefault="009B3974" w:rsidP="00594F48"/>
    <w:p w14:paraId="545D9AFE" w14:textId="260FD8AB" w:rsidR="009B3974" w:rsidRDefault="009B3974" w:rsidP="00594F48"/>
    <w:p w14:paraId="28A3C6D7" w14:textId="2E0FFA67" w:rsidR="009B3974" w:rsidRPr="0010796B" w:rsidRDefault="009B3974" w:rsidP="00594F48"/>
    <w:sectPr w:rsidR="009B3974" w:rsidRPr="0010796B" w:rsidSect="00E73D60">
      <w:headerReference w:type="default" r:id="rId9"/>
      <w:footerReference w:type="default" r:id="rId10"/>
      <w:pgSz w:w="11906" w:h="16838" w:code="9"/>
      <w:pgMar w:top="1134" w:right="851" w:bottom="1418" w:left="851" w:header="136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4ED79" w14:textId="77777777" w:rsidR="00A239C9" w:rsidRDefault="00A239C9" w:rsidP="008118A9">
      <w:pPr>
        <w:spacing w:after="0" w:line="240" w:lineRule="auto"/>
      </w:pPr>
      <w:r>
        <w:separator/>
      </w:r>
    </w:p>
  </w:endnote>
  <w:endnote w:type="continuationSeparator" w:id="0">
    <w:p w14:paraId="49AB1B0E" w14:textId="77777777" w:rsidR="00A239C9" w:rsidRDefault="00A239C9" w:rsidP="0081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 Pro">
    <w:panose1 w:val="02040503050306020203"/>
    <w:charset w:val="00"/>
    <w:family w:val="auto"/>
    <w:pitch w:val="variable"/>
    <w:sig w:usb0="00000003" w:usb1="00000000" w:usb2="00000000" w:usb3="00000000" w:csb0="00000001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FEAED" w14:textId="4E992CB7" w:rsidR="008118A9" w:rsidRPr="00DD1030" w:rsidRDefault="00DC1E8F" w:rsidP="00DD1030">
    <w:pPr>
      <w:pStyle w:val="Footer"/>
      <w:rPr>
        <w:rFonts w:ascii="Source Sans Pro" w:hAnsi="Source Sans Pro"/>
        <w:color w:val="000000" w:themeColor="text1"/>
        <w:sz w:val="18"/>
      </w:rPr>
    </w:pPr>
    <w:r>
      <w:rPr>
        <w:rFonts w:ascii="Source Sans Pro" w:hAnsi="Source Sans Pro"/>
        <w:noProof/>
        <w:color w:val="000000" w:themeColor="text1"/>
        <w:sz w:val="18"/>
        <w:lang w:val="en-US"/>
      </w:rPr>
      <w:drawing>
        <wp:inline distT="0" distB="0" distL="0" distR="0" wp14:anchorId="6555459D" wp14:editId="1E990760">
          <wp:extent cx="6532968" cy="584234"/>
          <wp:effectExtent l="0" t="0" r="1270" b="635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tne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7753" cy="592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4C87">
      <w:rPr>
        <w:rFonts w:ascii="Source Sans Pro" w:hAnsi="Source Sans Pro"/>
        <w:color w:val="000000" w:themeColor="text1"/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A7C43" w14:textId="77777777" w:rsidR="00A239C9" w:rsidRDefault="00A239C9" w:rsidP="008118A9">
      <w:pPr>
        <w:spacing w:after="0" w:line="240" w:lineRule="auto"/>
      </w:pPr>
      <w:r>
        <w:separator/>
      </w:r>
    </w:p>
  </w:footnote>
  <w:footnote w:type="continuationSeparator" w:id="0">
    <w:p w14:paraId="14EC1A2C" w14:textId="77777777" w:rsidR="00A239C9" w:rsidRDefault="00A239C9" w:rsidP="0081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E67F7" w14:textId="77777777" w:rsidR="00594F48" w:rsidRDefault="00582117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A906DB0" wp14:editId="67F3D9F9">
          <wp:simplePos x="0" y="0"/>
          <wp:positionH relativeFrom="column">
            <wp:posOffset>-30487</wp:posOffset>
          </wp:positionH>
          <wp:positionV relativeFrom="paragraph">
            <wp:posOffset>-575911</wp:posOffset>
          </wp:positionV>
          <wp:extent cx="6449469" cy="608400"/>
          <wp:effectExtent l="0" t="0" r="8890" b="127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9469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030">
      <w:t xml:space="preserve">          </w:t>
    </w:r>
  </w:p>
  <w:p w14:paraId="66075322" w14:textId="77777777" w:rsidR="00594F48" w:rsidRDefault="00594F48">
    <w:pPr>
      <w:pStyle w:val="Header"/>
    </w:pPr>
  </w:p>
  <w:p w14:paraId="420D287A" w14:textId="77777777" w:rsidR="00594F48" w:rsidRDefault="00594F48">
    <w:pPr>
      <w:pStyle w:val="Header"/>
    </w:pPr>
  </w:p>
  <w:p w14:paraId="0DD6A418" w14:textId="77777777" w:rsidR="00037E7F" w:rsidRDefault="00037E7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034A"/>
    <w:multiLevelType w:val="hybridMultilevel"/>
    <w:tmpl w:val="C854C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D1725"/>
    <w:multiLevelType w:val="hybridMultilevel"/>
    <w:tmpl w:val="58705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tTA0sjAwsDAwNzVU0lEKTi0uzszPAykwNKsFAECrQ3YtAAAA"/>
  </w:docVars>
  <w:rsids>
    <w:rsidRoot w:val="008118A9"/>
    <w:rsid w:val="00021A2B"/>
    <w:rsid w:val="00026241"/>
    <w:rsid w:val="00037E7F"/>
    <w:rsid w:val="000521B0"/>
    <w:rsid w:val="000B3D18"/>
    <w:rsid w:val="000D6811"/>
    <w:rsid w:val="0010796B"/>
    <w:rsid w:val="00165520"/>
    <w:rsid w:val="001D1354"/>
    <w:rsid w:val="001F3CE3"/>
    <w:rsid w:val="0020544C"/>
    <w:rsid w:val="00245469"/>
    <w:rsid w:val="00255E5E"/>
    <w:rsid w:val="002B0E68"/>
    <w:rsid w:val="002C25F9"/>
    <w:rsid w:val="002D009D"/>
    <w:rsid w:val="002D4679"/>
    <w:rsid w:val="003260CD"/>
    <w:rsid w:val="0033102E"/>
    <w:rsid w:val="00347420"/>
    <w:rsid w:val="00353CF0"/>
    <w:rsid w:val="0036228E"/>
    <w:rsid w:val="00363A3F"/>
    <w:rsid w:val="0039658B"/>
    <w:rsid w:val="003B4EDC"/>
    <w:rsid w:val="003E4908"/>
    <w:rsid w:val="00414C87"/>
    <w:rsid w:val="00421CE0"/>
    <w:rsid w:val="00430980"/>
    <w:rsid w:val="0044647C"/>
    <w:rsid w:val="00462EBA"/>
    <w:rsid w:val="00473350"/>
    <w:rsid w:val="004742BB"/>
    <w:rsid w:val="004746CA"/>
    <w:rsid w:val="004867CF"/>
    <w:rsid w:val="0049659B"/>
    <w:rsid w:val="004B0D68"/>
    <w:rsid w:val="004C2461"/>
    <w:rsid w:val="004E4FC0"/>
    <w:rsid w:val="004F75A0"/>
    <w:rsid w:val="005108F8"/>
    <w:rsid w:val="005270EE"/>
    <w:rsid w:val="00537C34"/>
    <w:rsid w:val="00555DA4"/>
    <w:rsid w:val="00582117"/>
    <w:rsid w:val="00594F48"/>
    <w:rsid w:val="00596F32"/>
    <w:rsid w:val="005C68E6"/>
    <w:rsid w:val="00624ECE"/>
    <w:rsid w:val="0064745C"/>
    <w:rsid w:val="00653B58"/>
    <w:rsid w:val="006902FE"/>
    <w:rsid w:val="00694648"/>
    <w:rsid w:val="006E1B03"/>
    <w:rsid w:val="006E4D54"/>
    <w:rsid w:val="0070234A"/>
    <w:rsid w:val="007203A6"/>
    <w:rsid w:val="00721FD5"/>
    <w:rsid w:val="00732F0C"/>
    <w:rsid w:val="007C101D"/>
    <w:rsid w:val="007D5E4F"/>
    <w:rsid w:val="008118A9"/>
    <w:rsid w:val="008242CA"/>
    <w:rsid w:val="00837C7E"/>
    <w:rsid w:val="008E38CD"/>
    <w:rsid w:val="008E5FA6"/>
    <w:rsid w:val="0090020D"/>
    <w:rsid w:val="0090222B"/>
    <w:rsid w:val="009050CE"/>
    <w:rsid w:val="0090716E"/>
    <w:rsid w:val="00931BE3"/>
    <w:rsid w:val="00945792"/>
    <w:rsid w:val="009B3974"/>
    <w:rsid w:val="00A0418B"/>
    <w:rsid w:val="00A154E1"/>
    <w:rsid w:val="00A239C9"/>
    <w:rsid w:val="00A30538"/>
    <w:rsid w:val="00A95337"/>
    <w:rsid w:val="00AD65CD"/>
    <w:rsid w:val="00AE2195"/>
    <w:rsid w:val="00AE73B5"/>
    <w:rsid w:val="00B22EEC"/>
    <w:rsid w:val="00B93CA6"/>
    <w:rsid w:val="00C365E0"/>
    <w:rsid w:val="00C42C05"/>
    <w:rsid w:val="00C44D67"/>
    <w:rsid w:val="00C50501"/>
    <w:rsid w:val="00C6177F"/>
    <w:rsid w:val="00C84A6D"/>
    <w:rsid w:val="00C90267"/>
    <w:rsid w:val="00CC5EE4"/>
    <w:rsid w:val="00D2425A"/>
    <w:rsid w:val="00D34524"/>
    <w:rsid w:val="00D7639A"/>
    <w:rsid w:val="00D918EB"/>
    <w:rsid w:val="00DA0212"/>
    <w:rsid w:val="00DA281D"/>
    <w:rsid w:val="00DA6518"/>
    <w:rsid w:val="00DC0EBF"/>
    <w:rsid w:val="00DC1E8F"/>
    <w:rsid w:val="00DC77D9"/>
    <w:rsid w:val="00DD1030"/>
    <w:rsid w:val="00DD4436"/>
    <w:rsid w:val="00DF0F16"/>
    <w:rsid w:val="00E529B5"/>
    <w:rsid w:val="00E56866"/>
    <w:rsid w:val="00E65352"/>
    <w:rsid w:val="00E73D60"/>
    <w:rsid w:val="00ED55ED"/>
    <w:rsid w:val="00EF703A"/>
    <w:rsid w:val="00EF7C4E"/>
    <w:rsid w:val="00F01C12"/>
    <w:rsid w:val="00F40332"/>
    <w:rsid w:val="00F625CF"/>
    <w:rsid w:val="00F66AE3"/>
    <w:rsid w:val="00F66EA6"/>
    <w:rsid w:val="00F93DB1"/>
    <w:rsid w:val="00F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4B7B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8A9"/>
  </w:style>
  <w:style w:type="paragraph" w:styleId="Footer">
    <w:name w:val="footer"/>
    <w:basedOn w:val="Normal"/>
    <w:link w:val="Footer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8A9"/>
  </w:style>
  <w:style w:type="paragraph" w:customStyle="1" w:styleId="Zkladnodstavec">
    <w:name w:val="[Základní odstavec]"/>
    <w:basedOn w:val="Normal"/>
    <w:uiPriority w:val="99"/>
    <w:rsid w:val="008118A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4C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4F48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8A9"/>
  </w:style>
  <w:style w:type="paragraph" w:styleId="Footer">
    <w:name w:val="footer"/>
    <w:basedOn w:val="Normal"/>
    <w:link w:val="Footer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8A9"/>
  </w:style>
  <w:style w:type="paragraph" w:customStyle="1" w:styleId="Zkladnodstavec">
    <w:name w:val="[Základní odstavec]"/>
    <w:basedOn w:val="Normal"/>
    <w:uiPriority w:val="99"/>
    <w:rsid w:val="008118A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4C8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E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4F4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0285-663E-3D48-8880-698179DC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2590</Characters>
  <Application>Microsoft Macintosh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Rathouský</dc:creator>
  <cp:keywords/>
  <dc:description/>
  <cp:lastModifiedBy>Tereza Zajickova</cp:lastModifiedBy>
  <cp:revision>2</cp:revision>
  <cp:lastPrinted>2019-11-19T09:33:00Z</cp:lastPrinted>
  <dcterms:created xsi:type="dcterms:W3CDTF">2021-01-13T11:41:00Z</dcterms:created>
  <dcterms:modified xsi:type="dcterms:W3CDTF">2021-01-13T11:41:00Z</dcterms:modified>
</cp:coreProperties>
</file>