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48" w:rsidRPr="009D6EB5" w:rsidRDefault="00D01A48" w:rsidP="006763D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_Hlk502649135"/>
      <w:r w:rsidRPr="009D6EB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Legendy motorsportu </w:t>
      </w:r>
      <w:proofErr w:type="spellStart"/>
      <w:r w:rsidRPr="009D6EB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Coulthard</w:t>
      </w:r>
      <w:proofErr w:type="spellEnd"/>
      <w:r w:rsidR="00D75FF9" w:rsidRPr="009D6EB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a </w:t>
      </w:r>
      <w:proofErr w:type="spellStart"/>
      <w:r w:rsidR="00D75FF9" w:rsidRPr="009D6EB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Doohan</w:t>
      </w:r>
      <w:proofErr w:type="spellEnd"/>
      <w:r w:rsidR="00D75FF9" w:rsidRPr="009D6EB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Pr="009D6EB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potvrdil</w:t>
      </w:r>
      <w:r w:rsidR="0097207A" w:rsidRPr="009D6EB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y</w:t>
      </w:r>
      <w:r w:rsidRPr="009D6EB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účast na galavečeru Zlatý volant</w:t>
      </w:r>
    </w:p>
    <w:p w:rsidR="006763DB" w:rsidRPr="009D6EB5" w:rsidRDefault="00303434" w:rsidP="006763DB">
      <w:r w:rsidRPr="009D6EB5">
        <w:t>T</w:t>
      </w:r>
      <w:r w:rsidR="006763DB" w:rsidRPr="009D6EB5">
        <w:t xml:space="preserve">isková zpráva, Praha, </w:t>
      </w:r>
      <w:r w:rsidR="00142E86">
        <w:t>2</w:t>
      </w:r>
      <w:r w:rsidR="006763DB" w:rsidRPr="009D6EB5">
        <w:t>.</w:t>
      </w:r>
      <w:r w:rsidRPr="009D6EB5">
        <w:t xml:space="preserve"> </w:t>
      </w:r>
      <w:r w:rsidR="006763DB" w:rsidRPr="009D6EB5">
        <w:t>1.</w:t>
      </w:r>
      <w:r w:rsidRPr="009D6EB5">
        <w:t xml:space="preserve"> </w:t>
      </w:r>
      <w:r w:rsidR="006763DB" w:rsidRPr="009D6EB5">
        <w:t>201</w:t>
      </w:r>
      <w:r w:rsidR="00142E86">
        <w:t>8</w:t>
      </w:r>
    </w:p>
    <w:p w:rsidR="00D01A48" w:rsidRPr="009D6EB5" w:rsidRDefault="00D01A48" w:rsidP="00D635A7">
      <w:pPr>
        <w:jc w:val="both"/>
        <w:rPr>
          <w:b/>
        </w:rPr>
      </w:pPr>
      <w:r w:rsidRPr="009D6EB5">
        <w:rPr>
          <w:b/>
        </w:rPr>
        <w:t xml:space="preserve">Několikanásobný vítěz </w:t>
      </w:r>
      <w:r w:rsidR="00D001B8">
        <w:rPr>
          <w:b/>
        </w:rPr>
        <w:t>velkých cen formule 1</w:t>
      </w:r>
      <w:r w:rsidRPr="009D6EB5">
        <w:rPr>
          <w:b/>
        </w:rPr>
        <w:t xml:space="preserve"> David </w:t>
      </w:r>
      <w:proofErr w:type="spellStart"/>
      <w:r w:rsidRPr="009D6EB5">
        <w:rPr>
          <w:b/>
        </w:rPr>
        <w:t>Coulthard</w:t>
      </w:r>
      <w:proofErr w:type="spellEnd"/>
      <w:r w:rsidR="00D75FF9" w:rsidRPr="009D6EB5">
        <w:rPr>
          <w:b/>
        </w:rPr>
        <w:t xml:space="preserve"> a</w:t>
      </w:r>
      <w:r w:rsidRPr="009D6EB5">
        <w:rPr>
          <w:b/>
        </w:rPr>
        <w:t xml:space="preserve"> pětinásobný mistr světa </w:t>
      </w:r>
      <w:proofErr w:type="spellStart"/>
      <w:r w:rsidR="00D001B8" w:rsidRPr="009D6EB5">
        <w:rPr>
          <w:b/>
        </w:rPr>
        <w:t>M</w:t>
      </w:r>
      <w:r w:rsidR="00D001B8">
        <w:rPr>
          <w:b/>
        </w:rPr>
        <w:t>otoGP</w:t>
      </w:r>
      <w:proofErr w:type="spellEnd"/>
      <w:r w:rsidRPr="009D6EB5">
        <w:rPr>
          <w:b/>
        </w:rPr>
        <w:t xml:space="preserve"> </w:t>
      </w:r>
      <w:proofErr w:type="spellStart"/>
      <w:r w:rsidRPr="009D6EB5">
        <w:rPr>
          <w:b/>
        </w:rPr>
        <w:t>Mick</w:t>
      </w:r>
      <w:proofErr w:type="spellEnd"/>
      <w:r w:rsidRPr="009D6EB5">
        <w:rPr>
          <w:b/>
        </w:rPr>
        <w:t xml:space="preserve"> </w:t>
      </w:r>
      <w:proofErr w:type="spellStart"/>
      <w:r w:rsidRPr="009D6EB5">
        <w:rPr>
          <w:b/>
        </w:rPr>
        <w:t>Doohan</w:t>
      </w:r>
      <w:proofErr w:type="spellEnd"/>
      <w:r w:rsidR="00D75FF9" w:rsidRPr="009D6EB5">
        <w:rPr>
          <w:b/>
        </w:rPr>
        <w:t xml:space="preserve"> </w:t>
      </w:r>
      <w:r w:rsidRPr="009D6EB5">
        <w:rPr>
          <w:b/>
        </w:rPr>
        <w:t xml:space="preserve">potvrdili svou účast na slavnostním vyhlášení ankety Zlatý volant. </w:t>
      </w:r>
      <w:r w:rsidR="00D75FF9" w:rsidRPr="009D6EB5">
        <w:rPr>
          <w:b/>
        </w:rPr>
        <w:t>Dvě hvězdy světového motorsportu se</w:t>
      </w:r>
      <w:r w:rsidRPr="009D6EB5">
        <w:rPr>
          <w:b/>
        </w:rPr>
        <w:t xml:space="preserve"> sejd</w:t>
      </w:r>
      <w:r w:rsidR="00D75FF9" w:rsidRPr="009D6EB5">
        <w:rPr>
          <w:b/>
        </w:rPr>
        <w:t>ou</w:t>
      </w:r>
      <w:r w:rsidRPr="009D6EB5">
        <w:rPr>
          <w:b/>
        </w:rPr>
        <w:t xml:space="preserve"> 22. února</w:t>
      </w:r>
      <w:r w:rsidR="0097207A" w:rsidRPr="009D6EB5">
        <w:rPr>
          <w:b/>
        </w:rPr>
        <w:t xml:space="preserve"> 2017 n</w:t>
      </w:r>
      <w:r w:rsidRPr="009D6EB5">
        <w:rPr>
          <w:b/>
        </w:rPr>
        <w:t>a galavečeru ankety na výstavišti PVA v pražských Letňanech. „</w:t>
      </w:r>
      <w:r w:rsidR="00D75FF9" w:rsidRPr="009D6EB5">
        <w:rPr>
          <w:b/>
        </w:rPr>
        <w:t>Oba</w:t>
      </w:r>
      <w:r w:rsidRPr="009D6EB5">
        <w:rPr>
          <w:b/>
        </w:rPr>
        <w:t xml:space="preserve"> patřili v době své aktivní sportovní kariéry opravdu do té nejužší světové špičky a mnohdy stáli na jejím vrcholu. Pro fandy motorsportu bude jejich návštěva velký svátek</w:t>
      </w:r>
      <w:r w:rsidR="0097207A" w:rsidRPr="009D6EB5">
        <w:rPr>
          <w:b/>
        </w:rPr>
        <w:t xml:space="preserve"> a my jsme</w:t>
      </w:r>
      <w:r w:rsidRPr="009D6EB5">
        <w:rPr>
          <w:b/>
        </w:rPr>
        <w:t xml:space="preserve"> rádi, </w:t>
      </w:r>
      <w:r w:rsidR="0097207A" w:rsidRPr="009D6EB5">
        <w:rPr>
          <w:b/>
        </w:rPr>
        <w:t xml:space="preserve">že tuto informaci můžeme oficiálně potvrdit,“ </w:t>
      </w:r>
      <w:r w:rsidRPr="009D6EB5">
        <w:rPr>
          <w:b/>
        </w:rPr>
        <w:t xml:space="preserve">říká </w:t>
      </w:r>
      <w:r w:rsidR="009D6EB5" w:rsidRPr="009D6EB5">
        <w:rPr>
          <w:b/>
        </w:rPr>
        <w:t xml:space="preserve">ředitel pořadatelské agentury </w:t>
      </w:r>
      <w:proofErr w:type="spellStart"/>
      <w:r w:rsidR="009D6EB5" w:rsidRPr="009D6EB5">
        <w:rPr>
          <w:b/>
        </w:rPr>
        <w:t>Pozitif</w:t>
      </w:r>
      <w:proofErr w:type="spellEnd"/>
      <w:r w:rsidR="00B22C6E">
        <w:rPr>
          <w:b/>
        </w:rPr>
        <w:t xml:space="preserve"> Martin Tománek.</w:t>
      </w:r>
    </w:p>
    <w:p w:rsidR="00B22C6E" w:rsidRDefault="001271C9" w:rsidP="00D635A7">
      <w:pPr>
        <w:jc w:val="both"/>
      </w:pPr>
      <w:r>
        <w:t xml:space="preserve">David </w:t>
      </w:r>
      <w:proofErr w:type="spellStart"/>
      <w:r w:rsidR="00ED5233" w:rsidRPr="009D6EB5">
        <w:t>Coulthard</w:t>
      </w:r>
      <w:proofErr w:type="spellEnd"/>
      <w:r w:rsidR="00ED5233" w:rsidRPr="009D6EB5">
        <w:t xml:space="preserve"> i </w:t>
      </w:r>
      <w:proofErr w:type="spellStart"/>
      <w:r>
        <w:t>Mick</w:t>
      </w:r>
      <w:proofErr w:type="spellEnd"/>
      <w:r>
        <w:t xml:space="preserve"> </w:t>
      </w:r>
      <w:proofErr w:type="spellStart"/>
      <w:r w:rsidR="00ED5233" w:rsidRPr="009D6EB5">
        <w:t>Doohan</w:t>
      </w:r>
      <w:proofErr w:type="spellEnd"/>
      <w:r w:rsidR="00D01A48" w:rsidRPr="009D6EB5">
        <w:t xml:space="preserve"> přiletí</w:t>
      </w:r>
      <w:r w:rsidR="00ED5233" w:rsidRPr="009D6EB5">
        <w:t xml:space="preserve"> do Prahy</w:t>
      </w:r>
      <w:r w:rsidR="00D635A7">
        <w:t xml:space="preserve"> </w:t>
      </w:r>
      <w:r>
        <w:t>speciálně na galavečer</w:t>
      </w:r>
      <w:r w:rsidR="00D01A48" w:rsidRPr="009D6EB5">
        <w:t xml:space="preserve"> </w:t>
      </w:r>
      <w:r w:rsidRPr="009D6EB5">
        <w:t>Zlaté</w:t>
      </w:r>
      <w:r>
        <w:t>ho</w:t>
      </w:r>
      <w:r w:rsidRPr="009D6EB5">
        <w:t xml:space="preserve"> </w:t>
      </w:r>
      <w:r w:rsidR="00142E86">
        <w:t>v</w:t>
      </w:r>
      <w:r w:rsidR="00D01A48" w:rsidRPr="009D6EB5">
        <w:t>olantu</w:t>
      </w:r>
      <w:r w:rsidR="009D6EB5" w:rsidRPr="009D6EB5">
        <w:t xml:space="preserve">, </w:t>
      </w:r>
      <w:r>
        <w:t>během</w:t>
      </w:r>
      <w:r w:rsidRPr="009D6EB5">
        <w:t xml:space="preserve"> které</w:t>
      </w:r>
      <w:r>
        <w:t>ho</w:t>
      </w:r>
      <w:r w:rsidRPr="009D6EB5">
        <w:t xml:space="preserve"> pře</w:t>
      </w:r>
      <w:r>
        <w:t>vezmou</w:t>
      </w:r>
      <w:r w:rsidRPr="009D6EB5">
        <w:t xml:space="preserve"> </w:t>
      </w:r>
      <w:r>
        <w:t>zvláštní ocenění za celoživotní přínos motorsportu</w:t>
      </w:r>
      <w:r w:rsidR="00D01A48" w:rsidRPr="009D6EB5">
        <w:t>.</w:t>
      </w:r>
      <w:r w:rsidR="00B22C6E">
        <w:t xml:space="preserve"> </w:t>
      </w:r>
      <w:r>
        <w:t xml:space="preserve">Fanoušci, kteří mají zájem na vlastní oči spatřit Davida </w:t>
      </w:r>
      <w:proofErr w:type="spellStart"/>
      <w:r>
        <w:t>Coultharda</w:t>
      </w:r>
      <w:proofErr w:type="spellEnd"/>
      <w:r>
        <w:t xml:space="preserve"> nebo Micka </w:t>
      </w:r>
      <w:proofErr w:type="spellStart"/>
      <w:r>
        <w:t>Doohana</w:t>
      </w:r>
      <w:proofErr w:type="spellEnd"/>
      <w:r>
        <w:t xml:space="preserve">, mohou </w:t>
      </w:r>
      <w:r w:rsidR="00240045">
        <w:t xml:space="preserve">zakoupit </w:t>
      </w:r>
      <w:r>
        <w:t>zbývající vstupen</w:t>
      </w:r>
      <w:r w:rsidR="00240045">
        <w:t>ky</w:t>
      </w:r>
      <w:r>
        <w:t xml:space="preserve"> na galavečer Zlatý volant 2017 </w:t>
      </w:r>
      <w:r w:rsidR="00240045">
        <w:t>prostřednictvím</w:t>
      </w:r>
      <w:r>
        <w:t xml:space="preserve"> we</w:t>
      </w:r>
      <w:r w:rsidR="00492616">
        <w:t xml:space="preserve">bu Zlatého volantu, Autodromu </w:t>
      </w:r>
      <w:r w:rsidR="00142E86">
        <w:t>M</w:t>
      </w:r>
      <w:r w:rsidR="00492616">
        <w:t>ost</w:t>
      </w:r>
      <w:r w:rsidR="000109F3">
        <w:t xml:space="preserve">, jehož je David </w:t>
      </w:r>
      <w:proofErr w:type="spellStart"/>
      <w:r w:rsidR="000109F3">
        <w:t>Coulthard</w:t>
      </w:r>
      <w:proofErr w:type="spellEnd"/>
      <w:r w:rsidR="000109F3">
        <w:t xml:space="preserve"> patronem,</w:t>
      </w:r>
      <w:r w:rsidR="00492616">
        <w:t xml:space="preserve"> nebo v sítích </w:t>
      </w:r>
      <w:proofErr w:type="spellStart"/>
      <w:r w:rsidR="00492616">
        <w:t>Ticketpro</w:t>
      </w:r>
      <w:proofErr w:type="spellEnd"/>
      <w:r w:rsidR="00492616">
        <w:t>.</w:t>
      </w:r>
      <w:r w:rsidR="00ED5233" w:rsidRPr="009D6EB5">
        <w:t xml:space="preserve"> </w:t>
      </w:r>
      <w:r w:rsidR="00BE5914">
        <w:t xml:space="preserve">V minulosti získali ocenění za celoživotní přínos </w:t>
      </w:r>
      <w:proofErr w:type="gramStart"/>
      <w:r w:rsidR="00BE5914">
        <w:t>motorsportu  také</w:t>
      </w:r>
      <w:proofErr w:type="gramEnd"/>
      <w:r w:rsidR="00BE5914">
        <w:t xml:space="preserve"> Michael Schumacher (2012) a Mika </w:t>
      </w:r>
      <w:proofErr w:type="spellStart"/>
      <w:r w:rsidR="00BE5914">
        <w:t>Häkkinen</w:t>
      </w:r>
      <w:proofErr w:type="spellEnd"/>
      <w:r w:rsidR="00BE5914">
        <w:t xml:space="preserve"> (2016).</w:t>
      </w:r>
      <w:bookmarkStart w:id="1" w:name="_GoBack"/>
      <w:bookmarkEnd w:id="1"/>
    </w:p>
    <w:bookmarkEnd w:id="0"/>
    <w:p w:rsidR="00BF268A" w:rsidRDefault="00901DFC" w:rsidP="00D635A7">
      <w:pPr>
        <w:jc w:val="both"/>
      </w:pPr>
      <w:r>
        <w:t xml:space="preserve">Dnes šestatřicetiletý skotský rodák David </w:t>
      </w:r>
      <w:proofErr w:type="spellStart"/>
      <w:r>
        <w:t>Coulthard</w:t>
      </w:r>
      <w:proofErr w:type="spellEnd"/>
      <w:r>
        <w:t xml:space="preserve"> absolvoval možná nejtěžší premiéru v historii formule 1, když v týmu </w:t>
      </w:r>
      <w:proofErr w:type="spellStart"/>
      <w:r>
        <w:t>Williams</w:t>
      </w:r>
      <w:proofErr w:type="spellEnd"/>
      <w:r>
        <w:t xml:space="preserve"> nahradil tragicky zesnulého </w:t>
      </w:r>
      <w:proofErr w:type="spellStart"/>
      <w:r>
        <w:t>Ayrtona</w:t>
      </w:r>
      <w:proofErr w:type="spellEnd"/>
      <w:r>
        <w:t xml:space="preserve"> </w:t>
      </w:r>
      <w:proofErr w:type="spellStart"/>
      <w:r>
        <w:t>Sennu</w:t>
      </w:r>
      <w:proofErr w:type="spellEnd"/>
      <w:r>
        <w:t xml:space="preserve"> v úvodu sezony 1994. Obstál, a proto jej o dva roky později angažoval druhý nejúspěšnější tým formule 1, </w:t>
      </w:r>
      <w:proofErr w:type="spellStart"/>
      <w:r>
        <w:t>McLaren</w:t>
      </w:r>
      <w:proofErr w:type="spellEnd"/>
      <w:r>
        <w:t xml:space="preserve">. Jeho kolegy nebyli nikdo menší než mistři světa Mika </w:t>
      </w:r>
      <w:proofErr w:type="spellStart"/>
      <w:r>
        <w:t>Häkkinen</w:t>
      </w:r>
      <w:proofErr w:type="spellEnd"/>
      <w:r>
        <w:t xml:space="preserve"> a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Räikkönen</w:t>
      </w:r>
      <w:proofErr w:type="spellEnd"/>
      <w:r>
        <w:t>. A když se pro svůj vstup do královny motorsportu rozhodl na začátku sezony</w:t>
      </w:r>
      <w:r w:rsidR="0059637C">
        <w:t xml:space="preserve"> 2005 později enormně úspěšný</w:t>
      </w:r>
      <w:r>
        <w:t xml:space="preserve"> </w:t>
      </w:r>
      <w:proofErr w:type="spellStart"/>
      <w:r>
        <w:t>Red</w:t>
      </w:r>
      <w:proofErr w:type="spellEnd"/>
      <w:r>
        <w:t xml:space="preserve"> Bull, oslovil právě Davida </w:t>
      </w:r>
      <w:proofErr w:type="spellStart"/>
      <w:r>
        <w:t>Coultharda</w:t>
      </w:r>
      <w:proofErr w:type="spellEnd"/>
      <w:r>
        <w:t>. Ten během své kariéry vyhrál třináct velkých cen</w:t>
      </w:r>
      <w:r w:rsidR="00606D24">
        <w:t xml:space="preserve">, čímž se zařadil mezi nejužší elitu </w:t>
      </w:r>
      <w:r w:rsidR="0059637C">
        <w:t xml:space="preserve">těch </w:t>
      </w:r>
      <w:r w:rsidR="00606D24">
        <w:t xml:space="preserve">nejúspěšnějších pilotů legendárního sportu. </w:t>
      </w:r>
      <w:r w:rsidR="00332A18">
        <w:t xml:space="preserve">Po skončení své jezdecké kariéry David </w:t>
      </w:r>
      <w:proofErr w:type="spellStart"/>
      <w:r w:rsidR="00332A18">
        <w:t>Coulthard</w:t>
      </w:r>
      <w:proofErr w:type="spellEnd"/>
      <w:r w:rsidR="00332A18">
        <w:t xml:space="preserve"> působí jako odborný komentátor britských televizních společností. </w:t>
      </w:r>
    </w:p>
    <w:p w:rsidR="000109F3" w:rsidRDefault="00416A60" w:rsidP="00D635A7">
      <w:pPr>
        <w:jc w:val="both"/>
      </w:pPr>
      <w:r>
        <w:t xml:space="preserve">David </w:t>
      </w:r>
      <w:proofErr w:type="spellStart"/>
      <w:r>
        <w:t>Coulthard</w:t>
      </w:r>
      <w:proofErr w:type="spellEnd"/>
      <w:r>
        <w:t xml:space="preserve"> se těší intenzivnějšímu vztahu s Českou republikou. Společně s tehdejším šéfem stáje, respektovaným </w:t>
      </w:r>
      <w:proofErr w:type="spellStart"/>
      <w:r>
        <w:t>Ronnem</w:t>
      </w:r>
      <w:proofErr w:type="spellEnd"/>
      <w:r>
        <w:t xml:space="preserve"> Dennisem, a kolegou Mikou </w:t>
      </w:r>
      <w:proofErr w:type="spellStart"/>
      <w:r>
        <w:t>Häkkinenem</w:t>
      </w:r>
      <w:proofErr w:type="spellEnd"/>
      <w:r>
        <w:t>, navštívil severočeský Most v roce 1998, kdy svět</w:t>
      </w:r>
      <w:r w:rsidR="00A87EF7">
        <w:t>u</w:t>
      </w:r>
      <w:r>
        <w:t xml:space="preserve"> představili unikátní dvousedadlový vůz formule 1. Tento nápad </w:t>
      </w:r>
      <w:r w:rsidR="00186EE5">
        <w:t>nyní</w:t>
      </w:r>
      <w:r>
        <w:t xml:space="preserve"> využívá současné vedení formule 1 k nalákání pozornosti těch největších celebrit</w:t>
      </w:r>
      <w:r w:rsidR="00A74DB4">
        <w:t xml:space="preserve"> a vlivných osobností byznysu</w:t>
      </w:r>
      <w:r>
        <w:t>. V září 2002 se stal prvním pilotem F1, který otestoval nejnovější specifikaci monopostu formule 1 ‚</w:t>
      </w:r>
      <w:proofErr w:type="spellStart"/>
      <w:r>
        <w:t>West</w:t>
      </w:r>
      <w:proofErr w:type="spellEnd"/>
      <w:r>
        <w:t xml:space="preserve"> </w:t>
      </w:r>
      <w:proofErr w:type="spellStart"/>
      <w:r>
        <w:t>McLaren</w:t>
      </w:r>
      <w:proofErr w:type="spellEnd"/>
      <w:r>
        <w:t xml:space="preserve"> Mercedes MP4/16‘</w:t>
      </w:r>
      <w:r w:rsidR="00186EE5">
        <w:t>,</w:t>
      </w:r>
      <w:r>
        <w:t xml:space="preserve"> na </w:t>
      </w:r>
      <w:r w:rsidR="00A74DB4">
        <w:t xml:space="preserve">českém </w:t>
      </w:r>
      <w:r w:rsidR="00A74DB4">
        <w:lastRenderedPageBreak/>
        <w:t>závodním</w:t>
      </w:r>
      <w:r>
        <w:t xml:space="preserve"> okruhu s cílem ověřit jeho potenciální připravenost na závody velkých cen. </w:t>
      </w:r>
      <w:proofErr w:type="spellStart"/>
      <w:r>
        <w:t>McLaren</w:t>
      </w:r>
      <w:proofErr w:type="spellEnd"/>
      <w:r>
        <w:t xml:space="preserve"> si v těchto letech zvolil Českou republiku jako jedno z dějišť pro bezprecedentní soutěž pro širokou veřejnost o to, kdo z</w:t>
      </w:r>
      <w:r w:rsidR="00A74DB4">
        <w:t> běžných fanoušků</w:t>
      </w:r>
      <w:r w:rsidR="009C3358">
        <w:t xml:space="preserve"> </w:t>
      </w:r>
      <w:r>
        <w:t>usedne do opravdového vozu F1</w:t>
      </w:r>
      <w:r w:rsidR="00A74DB4">
        <w:t xml:space="preserve"> na opravdovém závodním okruhu</w:t>
      </w:r>
      <w:r>
        <w:t xml:space="preserve">. </w:t>
      </w:r>
    </w:p>
    <w:p w:rsidR="009D6EB5" w:rsidRDefault="00142C89" w:rsidP="00B969C9">
      <w:pPr>
        <w:jc w:val="both"/>
      </w:pPr>
      <w:r w:rsidRPr="009D6EB5">
        <w:t>Dvaapadesátiletý Michael „</w:t>
      </w:r>
      <w:proofErr w:type="spellStart"/>
      <w:r w:rsidRPr="009D6EB5">
        <w:t>Mick</w:t>
      </w:r>
      <w:proofErr w:type="spellEnd"/>
      <w:r w:rsidRPr="009D6EB5">
        <w:t xml:space="preserve">“ </w:t>
      </w:r>
      <w:proofErr w:type="spellStart"/>
      <w:r w:rsidRPr="009D6EB5">
        <w:t>Doohan</w:t>
      </w:r>
      <w:proofErr w:type="spellEnd"/>
      <w:r w:rsidRPr="009D6EB5">
        <w:t xml:space="preserve"> </w:t>
      </w:r>
      <w:r w:rsidR="00A35FC3" w:rsidRPr="009D6EB5">
        <w:t xml:space="preserve">je australskou motocyklovou legendou. Zlatou érou pro něj byla 90. léta, kdy získal jako první závodník na světě pět let po sobě titul mistra světa </w:t>
      </w:r>
      <w:r w:rsidR="009D6EB5" w:rsidRPr="009D6EB5">
        <w:t xml:space="preserve">v kategorii do </w:t>
      </w:r>
      <w:r w:rsidR="00C5203B">
        <w:t>500 cm³</w:t>
      </w:r>
      <w:r w:rsidR="009D6EB5" w:rsidRPr="009D6EB5">
        <w:t xml:space="preserve"> Grand Prix silničních motocyklů</w:t>
      </w:r>
      <w:r w:rsidR="00B969C9">
        <w:t xml:space="preserve">, předchůdce dnešní </w:t>
      </w:r>
      <w:proofErr w:type="spellStart"/>
      <w:r w:rsidR="00B969C9">
        <w:t>MotoGP</w:t>
      </w:r>
      <w:proofErr w:type="spellEnd"/>
      <w:r w:rsidR="00A35FC3" w:rsidRPr="009D6EB5">
        <w:t xml:space="preserve">. </w:t>
      </w:r>
      <w:r w:rsidR="00B969C9">
        <w:t xml:space="preserve">Nelze pochybovat o tom, že má na Česko dobré vzpomínky. Vítězné vzpomínky! Vyhrál Velkou cenu České republiky v roce 1994 (rok magického spojení s kariérou Davida </w:t>
      </w:r>
      <w:proofErr w:type="spellStart"/>
      <w:r w:rsidR="00B969C9">
        <w:t>Coultharda</w:t>
      </w:r>
      <w:proofErr w:type="spellEnd"/>
      <w:r w:rsidR="00B969C9">
        <w:t xml:space="preserve">) a také závod v České republice o tři roky později. </w:t>
      </w:r>
      <w:proofErr w:type="spellStart"/>
      <w:r w:rsidR="00B969C9">
        <w:t>Mi</w:t>
      </w:r>
      <w:r w:rsidR="00142E86">
        <w:t>ck</w:t>
      </w:r>
      <w:proofErr w:type="spellEnd"/>
      <w:r w:rsidR="00B969C9">
        <w:t xml:space="preserve"> </w:t>
      </w:r>
      <w:proofErr w:type="spellStart"/>
      <w:r w:rsidR="00B969C9">
        <w:t>Doohan</w:t>
      </w:r>
      <w:proofErr w:type="spellEnd"/>
      <w:r w:rsidR="00B969C9">
        <w:t xml:space="preserve"> vyhrál celkem 54 velkých cen a úspěšnější jsou už jenom osminásobný mistr světa Ital </w:t>
      </w:r>
      <w:r w:rsidR="00B969C9" w:rsidRPr="00B969C9">
        <w:t xml:space="preserve">Giacomo </w:t>
      </w:r>
      <w:proofErr w:type="spellStart"/>
      <w:r w:rsidR="00B969C9" w:rsidRPr="00B969C9">
        <w:t>Agostini</w:t>
      </w:r>
      <w:proofErr w:type="spellEnd"/>
      <w:r w:rsidR="00B969C9">
        <w:t xml:space="preserve"> a přirozeně jeho krajan </w:t>
      </w:r>
      <w:r w:rsidR="00B969C9" w:rsidRPr="00B969C9">
        <w:t xml:space="preserve">Valentino </w:t>
      </w:r>
      <w:proofErr w:type="spellStart"/>
      <w:r w:rsidR="00B969C9" w:rsidRPr="00B969C9">
        <w:t>Rossi</w:t>
      </w:r>
      <w:proofErr w:type="spellEnd"/>
      <w:r w:rsidR="00B969C9">
        <w:t xml:space="preserve">. </w:t>
      </w:r>
    </w:p>
    <w:p w:rsidR="00101A8A" w:rsidRPr="009D6EB5" w:rsidRDefault="00101A8A" w:rsidP="00101A8A">
      <w:pPr>
        <w:jc w:val="both"/>
      </w:pPr>
    </w:p>
    <w:p w:rsidR="006763DB" w:rsidRPr="009D6EB5" w:rsidRDefault="006763DB" w:rsidP="006763DB">
      <w:pPr>
        <w:spacing w:after="0"/>
        <w:jc w:val="both"/>
        <w:rPr>
          <w:i/>
          <w:sz w:val="18"/>
          <w:szCs w:val="18"/>
        </w:rPr>
      </w:pPr>
      <w:r w:rsidRPr="009D6EB5">
        <w:rPr>
          <w:i/>
          <w:sz w:val="18"/>
          <w:szCs w:val="18"/>
        </w:rPr>
        <w:t xml:space="preserve">O Zlatém volantu: </w:t>
      </w:r>
    </w:p>
    <w:p w:rsidR="006763DB" w:rsidRPr="009D6EB5" w:rsidRDefault="006763DB" w:rsidP="006763DB">
      <w:pPr>
        <w:jc w:val="both"/>
        <w:rPr>
          <w:rFonts w:ascii="Source Sans Pro" w:hAnsi="Source Sans Pro"/>
          <w:sz w:val="20"/>
          <w:szCs w:val="20"/>
        </w:rPr>
      </w:pPr>
      <w:r w:rsidRPr="009D6EB5">
        <w:rPr>
          <w:i/>
          <w:sz w:val="18"/>
          <w:szCs w:val="18"/>
        </w:rPr>
        <w:t xml:space="preserve">Zlatý volant je nejstarší česká anketa v oblasti motorsportu, která za dobu svého trvání nezměnila ani svůj název ani hlavní trofej. Uděluje se od roku 1976 nejlepším automobilovým závodníkům. Hlavní trofeje se předávají v </w:t>
      </w:r>
      <w:r w:rsidR="000B44A6" w:rsidRPr="009D6EB5">
        <w:rPr>
          <w:i/>
          <w:sz w:val="18"/>
          <w:szCs w:val="18"/>
        </w:rPr>
        <w:t>šesti</w:t>
      </w:r>
      <w:r w:rsidRPr="009D6EB5">
        <w:rPr>
          <w:i/>
          <w:sz w:val="18"/>
          <w:szCs w:val="18"/>
        </w:rPr>
        <w:t xml:space="preserve"> kategoriích: Závody na okruzích, </w:t>
      </w:r>
      <w:proofErr w:type="spellStart"/>
      <w:r w:rsidRPr="009D6EB5">
        <w:rPr>
          <w:i/>
          <w:sz w:val="18"/>
          <w:szCs w:val="18"/>
        </w:rPr>
        <w:t>rally</w:t>
      </w:r>
      <w:proofErr w:type="spellEnd"/>
      <w:r w:rsidRPr="009D6EB5">
        <w:rPr>
          <w:i/>
          <w:sz w:val="18"/>
          <w:szCs w:val="18"/>
        </w:rPr>
        <w:t xml:space="preserve"> a maratony, autokros a rallyekros, závody do vrchu, motokáry</w:t>
      </w:r>
      <w:r w:rsidR="000B44A6" w:rsidRPr="009D6EB5">
        <w:rPr>
          <w:i/>
          <w:sz w:val="18"/>
          <w:szCs w:val="18"/>
        </w:rPr>
        <w:t xml:space="preserve"> </w:t>
      </w:r>
      <w:r w:rsidRPr="009D6EB5">
        <w:rPr>
          <w:i/>
          <w:sz w:val="18"/>
          <w:szCs w:val="18"/>
        </w:rPr>
        <w:t>a osobnost světového motorsportu. Více informací na www.zlatyvolant.cz</w:t>
      </w:r>
      <w:r w:rsidRPr="009D6EB5">
        <w:rPr>
          <w:sz w:val="18"/>
          <w:szCs w:val="18"/>
        </w:rPr>
        <w:t xml:space="preserve"> </w:t>
      </w:r>
      <w:r w:rsidRPr="009D6EB5">
        <w:rPr>
          <w:sz w:val="18"/>
          <w:szCs w:val="18"/>
        </w:rPr>
        <w:br/>
      </w:r>
    </w:p>
    <w:p w:rsidR="004F3A0D" w:rsidRPr="009D6EB5" w:rsidRDefault="004F3A0D" w:rsidP="004F3A0D">
      <w:pPr>
        <w:spacing w:after="0"/>
        <w:jc w:val="both"/>
        <w:rPr>
          <w:sz w:val="18"/>
          <w:szCs w:val="18"/>
        </w:rPr>
      </w:pPr>
      <w:r w:rsidRPr="009D6EB5">
        <w:rPr>
          <w:sz w:val="18"/>
          <w:szCs w:val="18"/>
        </w:rPr>
        <w:t xml:space="preserve">Kontakt: </w:t>
      </w:r>
    </w:p>
    <w:p w:rsidR="004F3A0D" w:rsidRDefault="004F3A0D" w:rsidP="004F3A0D">
      <w:pPr>
        <w:spacing w:after="0"/>
        <w:jc w:val="both"/>
        <w:rPr>
          <w:sz w:val="18"/>
          <w:szCs w:val="18"/>
        </w:rPr>
      </w:pPr>
      <w:r w:rsidRPr="009D6EB5">
        <w:rPr>
          <w:sz w:val="18"/>
          <w:szCs w:val="18"/>
        </w:rPr>
        <w:t xml:space="preserve">Hugo Trkal, </w:t>
      </w:r>
      <w:hyperlink r:id="rId7" w:history="1">
        <w:r w:rsidRPr="009D6EB5">
          <w:rPr>
            <w:rStyle w:val="Hypertextovodkaz"/>
            <w:sz w:val="18"/>
            <w:szCs w:val="18"/>
          </w:rPr>
          <w:t>media@pozitif.cz</w:t>
        </w:r>
      </w:hyperlink>
      <w:r w:rsidRPr="009D6EB5">
        <w:rPr>
          <w:sz w:val="18"/>
          <w:szCs w:val="18"/>
        </w:rPr>
        <w:t>, +420 777 153 692</w:t>
      </w:r>
    </w:p>
    <w:p w:rsidR="004F3A0D" w:rsidRDefault="004F3A0D" w:rsidP="004F3A0D">
      <w:pPr>
        <w:spacing w:after="0"/>
        <w:jc w:val="both"/>
        <w:rPr>
          <w:sz w:val="18"/>
          <w:szCs w:val="18"/>
        </w:rPr>
      </w:pPr>
    </w:p>
    <w:p w:rsidR="006763DB" w:rsidRPr="006763DB" w:rsidRDefault="006763DB" w:rsidP="006763DB">
      <w:pPr>
        <w:jc w:val="both"/>
      </w:pPr>
    </w:p>
    <w:sectPr w:rsidR="006763DB" w:rsidRPr="006763DB" w:rsidSect="0090020D">
      <w:headerReference w:type="default" r:id="rId8"/>
      <w:footerReference w:type="default" r:id="rId9"/>
      <w:pgSz w:w="11906" w:h="16838" w:code="9"/>
      <w:pgMar w:top="1134" w:right="851" w:bottom="1418" w:left="851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42" w:rsidRDefault="00972D42" w:rsidP="008118A9">
      <w:pPr>
        <w:spacing w:after="0" w:line="240" w:lineRule="auto"/>
      </w:pPr>
      <w:r>
        <w:separator/>
      </w:r>
    </w:p>
  </w:endnote>
  <w:endnote w:type="continuationSeparator" w:id="0">
    <w:p w:rsidR="00972D42" w:rsidRDefault="00972D42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A000002F" w:usb1="4000204A" w:usb2="00000000" w:usb3="00000000" w:csb0="00000193" w:csb1="00000000"/>
  </w:font>
  <w:font w:name="Clear Sans Light">
    <w:altName w:val="Calibri"/>
    <w:charset w:val="EE"/>
    <w:family w:val="swiss"/>
    <w:pitch w:val="variable"/>
    <w:sig w:usb0="A00002EF" w:usb1="500078FB" w:usb2="00000008" w:usb3="00000000" w:csb0="0000019F" w:csb1="00000000"/>
  </w:font>
  <w:font w:name="Clear Sans">
    <w:altName w:val="Calibri"/>
    <w:charset w:val="EE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A9" w:rsidRPr="00414C87" w:rsidRDefault="0090020D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ge">
                <wp:posOffset>9340850</wp:posOffset>
              </wp:positionV>
              <wp:extent cx="6490970" cy="0"/>
              <wp:effectExtent l="0" t="0" r="2413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34F84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735.5pt" to="511.2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mW6gEAAA0EAAAOAAAAZHJzL2Uyb0RvYy54bWysU0tu2zAQ3RfoHQjua8lOYSeC5SBNkG6K&#10;1ujnADQ1tBjwB5K15KN02QP0FEHv1SElK0FbBEjRDaUh58289zhcX/ZakQP4IK2p6XxWUgKG20aa&#10;fU2/fL59dU5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" strokecolor="#b3a368" strokeweight="1pt">
              <v:stroke joinstyle="miter"/>
              <w10:wrap anchory="page"/>
            </v:line>
          </w:pict>
        </mc:Fallback>
      </mc:AlternateContent>
    </w:r>
    <w:r w:rsidR="007203A6"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4965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  <w:r w:rsidR="008118A9" w:rsidRPr="00414C87">
      <w:rPr>
        <w:rFonts w:ascii="Source Sans Pro" w:hAnsi="Source Sans Pro"/>
        <w:color w:val="000000" w:themeColor="text1"/>
        <w:sz w:val="18"/>
      </w:rPr>
      <w:tab/>
    </w:r>
  </w:p>
  <w:p w:rsidR="00694648" w:rsidRDefault="00694648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A154E1">
      <w:rPr>
        <w:rFonts w:ascii="Montserrat Light" w:hAnsi="Montserrat Light" w:cs="Montserrat"/>
        <w:bCs/>
        <w:color w:val="10100F"/>
        <w:sz w:val="17"/>
        <w:szCs w:val="17"/>
      </w:rPr>
      <w:t>Pořadatel:</w:t>
    </w:r>
  </w:p>
  <w:p w:rsidR="00A154E1" w:rsidRDefault="00EF7C4E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5403215</wp:posOffset>
          </wp:positionH>
          <wp:positionV relativeFrom="page">
            <wp:posOffset>9720580</wp:posOffset>
          </wp:positionV>
          <wp:extent cx="1066800" cy="3409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tif-logo-color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Agentura POZITIF s.r.o. </w:t>
    </w:r>
    <w:r w:rsidR="00A154E1"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Do </w:t>
    </w:r>
    <w:proofErr w:type="spellStart"/>
    <w:r w:rsidR="00A154E1">
      <w:rPr>
        <w:rFonts w:ascii="Montserrat Light" w:hAnsi="Montserrat Light" w:cs="Montserrat Light"/>
        <w:color w:val="10100F"/>
        <w:sz w:val="17"/>
        <w:szCs w:val="17"/>
      </w:rPr>
      <w:t>Čertous</w:t>
    </w:r>
    <w:proofErr w:type="spellEnd"/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2622/14</w:t>
    </w:r>
    <w:r w:rsidR="00A154E1">
      <w:rPr>
        <w:rFonts w:ascii="Montserrat" w:hAnsi="Montserrat" w:cs="Montserrat"/>
        <w:color w:val="10100F"/>
        <w:sz w:val="17"/>
        <w:szCs w:val="17"/>
      </w:rPr>
      <w:t xml:space="preserve"> </w:t>
    </w:r>
    <w:r w:rsidR="00A154E1">
      <w:rPr>
        <w:rFonts w:ascii="Clear Sans" w:hAnsi="Clear Sans" w:cs="Clear Sans"/>
        <w:color w:val="10100F"/>
        <w:sz w:val="17"/>
        <w:szCs w:val="17"/>
      </w:rPr>
      <w:t>|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193 00 Praha 9</w:t>
    </w:r>
  </w:p>
  <w:p w:rsid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Montserrat Light" w:hAnsi="Montserrat Light" w:cs="Montserrat Light"/>
        <w:color w:val="10100F"/>
        <w:sz w:val="17"/>
        <w:szCs w:val="17"/>
      </w:rPr>
      <w:t xml:space="preserve">+420 601 090 243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hyperlink r:id="rId3" w:history="1">
      <w:r>
        <w:rPr>
          <w:rFonts w:ascii="Montserrat Light" w:hAnsi="Montserrat Light" w:cs="Montserrat Light"/>
          <w:color w:val="10100F"/>
          <w:sz w:val="17"/>
          <w:szCs w:val="17"/>
        </w:rPr>
        <w:t>info@pozitif.cz</w:t>
      </w:r>
    </w:hyperlink>
    <w:r>
      <w:rPr>
        <w:rFonts w:ascii="Montserrat Light" w:hAnsi="Montserrat Light" w:cs="Montserrat Light"/>
        <w:color w:val="10100F"/>
        <w:sz w:val="17"/>
        <w:szCs w:val="17"/>
      </w:rPr>
      <w:t xml:space="preserve">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Pr="00A154E1">
      <w:rPr>
        <w:rFonts w:ascii="Montserrat Light" w:hAnsi="Montserrat Light" w:cs="Montserrat Light"/>
        <w:color w:val="10100F"/>
        <w:sz w:val="17"/>
        <w:szCs w:val="17"/>
      </w:rPr>
      <w:t>www.pozitif.cz</w:t>
    </w:r>
  </w:p>
  <w:p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 w:rsidRPr="00A154E1">
      <w:rPr>
        <w:rFonts w:ascii="Montserrat Light" w:hAnsi="Montserrat Light" w:cs="Montserrat Light"/>
        <w:b/>
        <w:color w:val="10100F"/>
        <w:sz w:val="17"/>
        <w:szCs w:val="17"/>
      </w:rPr>
      <w:t>www.zlatyvolant.cz</w:t>
    </w:r>
  </w:p>
  <w:p w:rsidR="008118A9" w:rsidRPr="00026241" w:rsidRDefault="008118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42" w:rsidRDefault="00972D42" w:rsidP="008118A9">
      <w:pPr>
        <w:spacing w:after="0" w:line="240" w:lineRule="auto"/>
      </w:pPr>
      <w:r>
        <w:separator/>
      </w:r>
    </w:p>
  </w:footnote>
  <w:footnote w:type="continuationSeparator" w:id="0">
    <w:p w:rsidR="00972D42" w:rsidRDefault="00972D42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7F" w:rsidRDefault="0036228E">
    <w:pPr>
      <w:pStyle w:val="Zhlav"/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C6405" wp14:editId="3D05EC62">
              <wp:simplePos x="0" y="0"/>
              <wp:positionH relativeFrom="margin">
                <wp:align>left</wp:align>
              </wp:positionH>
              <wp:positionV relativeFrom="page">
                <wp:posOffset>1779270</wp:posOffset>
              </wp:positionV>
              <wp:extent cx="6490970" cy="0"/>
              <wp:effectExtent l="0" t="0" r="2413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72D5" id="Přímá spojnice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40.1pt" to="511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" strokecolor="#b3a368" strokeweight="1pt">
              <v:stroke joinstyle="miter"/>
              <w10:wrap anchorx="margin" anchory="page"/>
            </v:line>
          </w:pict>
        </mc:Fallback>
      </mc:AlternateContent>
    </w:r>
    <w:r w:rsidR="00A154E1">
      <w:rPr>
        <w:noProof/>
        <w:lang w:eastAsia="cs-CZ"/>
      </w:rPr>
      <w:drawing>
        <wp:anchor distT="0" distB="360045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742950" cy="11557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ol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9"/>
    <w:rsid w:val="00003F63"/>
    <w:rsid w:val="000109F3"/>
    <w:rsid w:val="00021A2B"/>
    <w:rsid w:val="00026241"/>
    <w:rsid w:val="00036909"/>
    <w:rsid w:val="00037E7F"/>
    <w:rsid w:val="000521B0"/>
    <w:rsid w:val="00093BAB"/>
    <w:rsid w:val="000B44A6"/>
    <w:rsid w:val="00101A8A"/>
    <w:rsid w:val="001271C9"/>
    <w:rsid w:val="00142C89"/>
    <w:rsid w:val="00142E86"/>
    <w:rsid w:val="00186EE5"/>
    <w:rsid w:val="001B4EF0"/>
    <w:rsid w:val="001C3F95"/>
    <w:rsid w:val="001E1CB0"/>
    <w:rsid w:val="001F3CE3"/>
    <w:rsid w:val="002017EC"/>
    <w:rsid w:val="0020544C"/>
    <w:rsid w:val="002152A9"/>
    <w:rsid w:val="00240045"/>
    <w:rsid w:val="00245469"/>
    <w:rsid w:val="00255E5E"/>
    <w:rsid w:val="00286B47"/>
    <w:rsid w:val="002B0E68"/>
    <w:rsid w:val="002D009D"/>
    <w:rsid w:val="00303434"/>
    <w:rsid w:val="0033102E"/>
    <w:rsid w:val="00332A18"/>
    <w:rsid w:val="00347420"/>
    <w:rsid w:val="00353CF0"/>
    <w:rsid w:val="0036228E"/>
    <w:rsid w:val="0039269B"/>
    <w:rsid w:val="0039658B"/>
    <w:rsid w:val="003B7A97"/>
    <w:rsid w:val="003C5110"/>
    <w:rsid w:val="003E4908"/>
    <w:rsid w:val="0040172E"/>
    <w:rsid w:val="00414C87"/>
    <w:rsid w:val="00416A60"/>
    <w:rsid w:val="004413E8"/>
    <w:rsid w:val="00455747"/>
    <w:rsid w:val="004742BB"/>
    <w:rsid w:val="00492616"/>
    <w:rsid w:val="0049659B"/>
    <w:rsid w:val="004A4C87"/>
    <w:rsid w:val="004B0D68"/>
    <w:rsid w:val="004C2461"/>
    <w:rsid w:val="004D2797"/>
    <w:rsid w:val="004F3A0D"/>
    <w:rsid w:val="005658B8"/>
    <w:rsid w:val="005755E6"/>
    <w:rsid w:val="0058553C"/>
    <w:rsid w:val="0059637C"/>
    <w:rsid w:val="005E51CF"/>
    <w:rsid w:val="00606D24"/>
    <w:rsid w:val="00640E00"/>
    <w:rsid w:val="0064745C"/>
    <w:rsid w:val="006763DB"/>
    <w:rsid w:val="00694648"/>
    <w:rsid w:val="006E4D54"/>
    <w:rsid w:val="007203A6"/>
    <w:rsid w:val="0075794C"/>
    <w:rsid w:val="00794FFC"/>
    <w:rsid w:val="007C101D"/>
    <w:rsid w:val="007D34E9"/>
    <w:rsid w:val="008118A9"/>
    <w:rsid w:val="00821793"/>
    <w:rsid w:val="0083576B"/>
    <w:rsid w:val="00880BED"/>
    <w:rsid w:val="0089149E"/>
    <w:rsid w:val="0090020D"/>
    <w:rsid w:val="00901DFC"/>
    <w:rsid w:val="0090222B"/>
    <w:rsid w:val="009050CE"/>
    <w:rsid w:val="00907B67"/>
    <w:rsid w:val="0097207A"/>
    <w:rsid w:val="00972D42"/>
    <w:rsid w:val="00974918"/>
    <w:rsid w:val="0098266B"/>
    <w:rsid w:val="00987A18"/>
    <w:rsid w:val="009B7CFD"/>
    <w:rsid w:val="009C3358"/>
    <w:rsid w:val="009D6EB5"/>
    <w:rsid w:val="00A154E1"/>
    <w:rsid w:val="00A1592E"/>
    <w:rsid w:val="00A35FC3"/>
    <w:rsid w:val="00A72767"/>
    <w:rsid w:val="00A74DB4"/>
    <w:rsid w:val="00A87EF7"/>
    <w:rsid w:val="00A92CF6"/>
    <w:rsid w:val="00A95337"/>
    <w:rsid w:val="00AE2195"/>
    <w:rsid w:val="00AE73B5"/>
    <w:rsid w:val="00B22C6E"/>
    <w:rsid w:val="00B22EEC"/>
    <w:rsid w:val="00B2595A"/>
    <w:rsid w:val="00B306DB"/>
    <w:rsid w:val="00B50272"/>
    <w:rsid w:val="00B646E4"/>
    <w:rsid w:val="00B969C9"/>
    <w:rsid w:val="00BD1CC7"/>
    <w:rsid w:val="00BE5914"/>
    <w:rsid w:val="00BF268A"/>
    <w:rsid w:val="00C054F5"/>
    <w:rsid w:val="00C1640E"/>
    <w:rsid w:val="00C25AA5"/>
    <w:rsid w:val="00C50501"/>
    <w:rsid w:val="00C5203B"/>
    <w:rsid w:val="00C91F38"/>
    <w:rsid w:val="00CB038E"/>
    <w:rsid w:val="00CC4A64"/>
    <w:rsid w:val="00D001B8"/>
    <w:rsid w:val="00D01A48"/>
    <w:rsid w:val="00D2425A"/>
    <w:rsid w:val="00D34524"/>
    <w:rsid w:val="00D34BE3"/>
    <w:rsid w:val="00D512EE"/>
    <w:rsid w:val="00D635A7"/>
    <w:rsid w:val="00D75FF9"/>
    <w:rsid w:val="00D7639A"/>
    <w:rsid w:val="00DA0212"/>
    <w:rsid w:val="00DA281D"/>
    <w:rsid w:val="00DC0EBF"/>
    <w:rsid w:val="00DC62DA"/>
    <w:rsid w:val="00DC77D9"/>
    <w:rsid w:val="00E400F0"/>
    <w:rsid w:val="00E441CB"/>
    <w:rsid w:val="00E529B5"/>
    <w:rsid w:val="00E61D05"/>
    <w:rsid w:val="00E65352"/>
    <w:rsid w:val="00EB20B1"/>
    <w:rsid w:val="00ED5233"/>
    <w:rsid w:val="00EF3855"/>
    <w:rsid w:val="00EF7C4E"/>
    <w:rsid w:val="00F0065E"/>
    <w:rsid w:val="00F03F22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1CAE3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6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6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vyeenzmnka">
    <w:name w:val="Unresolved Mention"/>
    <w:basedOn w:val="Standardnpsmoodstavce"/>
    <w:uiPriority w:val="99"/>
    <w:semiHidden/>
    <w:unhideWhenUsed/>
    <w:rsid w:val="003C51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pozit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zitif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9D42-7C6A-4DA9-B5FB-5E7493E6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10</cp:revision>
  <cp:lastPrinted>2017-11-29T15:21:00Z</cp:lastPrinted>
  <dcterms:created xsi:type="dcterms:W3CDTF">2017-12-28T22:30:00Z</dcterms:created>
  <dcterms:modified xsi:type="dcterms:W3CDTF">2018-01-02T08:45:00Z</dcterms:modified>
</cp:coreProperties>
</file>